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82404" w14:textId="77777777" w:rsidR="00A325F8" w:rsidRDefault="00A325F8" w:rsidP="00A325F8">
      <w:pPr>
        <w:jc w:val="center"/>
        <w:rPr>
          <w:rFonts w:ascii="Arial" w:hAnsi="Arial" w:cs="Arial"/>
          <w:b/>
          <w:bCs/>
          <w:color w:val="221C45"/>
        </w:rPr>
      </w:pPr>
      <w:r w:rsidRPr="000E1804">
        <w:rPr>
          <w:rFonts w:ascii="Arial" w:hAnsi="Arial" w:cs="Arial"/>
          <w:b/>
          <w:bCs/>
          <w:noProof/>
          <w:sz w:val="14"/>
          <w:szCs w:val="14"/>
          <w:lang w:eastAsia="es-MX"/>
        </w:rPr>
        <w:drawing>
          <wp:anchor distT="0" distB="0" distL="114300" distR="114300" simplePos="0" relativeHeight="251659264" behindDoc="0" locked="0" layoutInCell="1" allowOverlap="1" wp14:anchorId="338FA6CC" wp14:editId="28FE9DB4">
            <wp:simplePos x="0" y="0"/>
            <wp:positionH relativeFrom="margin">
              <wp:posOffset>5250180</wp:posOffset>
            </wp:positionH>
            <wp:positionV relativeFrom="paragraph">
              <wp:posOffset>-359935780</wp:posOffset>
            </wp:positionV>
            <wp:extent cx="1055370" cy="998855"/>
            <wp:effectExtent l="0" t="0" r="0" b="0"/>
            <wp:wrapNone/>
            <wp:docPr id="17" name="Imagen 17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Código QR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221C45"/>
        </w:rPr>
        <w:t>MUNICIPIO DE GUAYMAS SONORA</w:t>
      </w:r>
    </w:p>
    <w:p w14:paraId="228A6D4B" w14:textId="77777777" w:rsidR="00A325F8" w:rsidRPr="00A219A1" w:rsidRDefault="00A325F8" w:rsidP="00A325F8">
      <w:pPr>
        <w:jc w:val="center"/>
        <w:rPr>
          <w:rFonts w:ascii="Arial" w:hAnsi="Arial" w:cs="Arial"/>
          <w:b/>
          <w:bCs/>
          <w:color w:val="221C45"/>
          <w:sz w:val="20"/>
          <w:szCs w:val="20"/>
        </w:rPr>
      </w:pPr>
      <w:r w:rsidRPr="00A219A1">
        <w:rPr>
          <w:rFonts w:ascii="Arial" w:hAnsi="Arial" w:cs="Arial"/>
          <w:b/>
          <w:bCs/>
          <w:color w:val="221C45"/>
          <w:sz w:val="20"/>
          <w:szCs w:val="20"/>
        </w:rPr>
        <w:t>FORMATO PARA LA DIFUSIÓN DE RESULTADOS DE LAS EVALUACIONES DE LOS RECURSOS FEDERALES MINISTRADOS A LAS ENTIDADES FEDERATIVAS</w:t>
      </w:r>
    </w:p>
    <w:tbl>
      <w:tblPr>
        <w:tblStyle w:val="PlainTable1"/>
        <w:tblW w:w="9805" w:type="dxa"/>
        <w:jc w:val="center"/>
        <w:tblLook w:val="04A0" w:firstRow="1" w:lastRow="0" w:firstColumn="1" w:lastColumn="0" w:noHBand="0" w:noVBand="1"/>
      </w:tblPr>
      <w:tblGrid>
        <w:gridCol w:w="1555"/>
        <w:gridCol w:w="1212"/>
        <w:gridCol w:w="1623"/>
        <w:gridCol w:w="1194"/>
        <w:gridCol w:w="1212"/>
        <w:gridCol w:w="1212"/>
        <w:gridCol w:w="1797"/>
      </w:tblGrid>
      <w:tr w:rsidR="000D2EB2" w:rsidRPr="00C00F2A" w14:paraId="6B5EAFF9" w14:textId="77777777" w:rsidTr="007F7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60F32852" w14:textId="77777777" w:rsidR="000D2EB2" w:rsidRPr="00C00F2A" w:rsidRDefault="000D2EB2" w:rsidP="006378F7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20"/>
                <w:szCs w:val="20"/>
                <w:lang w:eastAsia="es-MX"/>
              </w:rPr>
              <w:t>1. Descripción de la Evaluación.</w:t>
            </w:r>
          </w:p>
        </w:tc>
      </w:tr>
      <w:tr w:rsidR="000D2EB2" w:rsidRPr="00C00F2A" w14:paraId="3964A151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A91E0AA" w14:textId="20395802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1.1 Nombre de la Evaluación: "Evaluación Externa del Fondo de Aportaciones para la Infraestructura Social Municipal para el ejercicio Fiscal 2021 del Municipio de </w:t>
            </w:r>
            <w:r w:rsidR="000D55AB"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Guaymas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Sonora"</w:t>
            </w:r>
          </w:p>
        </w:tc>
      </w:tr>
      <w:tr w:rsidR="000D2EB2" w:rsidRPr="00C00F2A" w14:paraId="1F8797AF" w14:textId="77777777" w:rsidTr="007F795A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648D65CF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 Fecha de Inicio de la Evaluación: 15/03/2022</w:t>
            </w:r>
          </w:p>
        </w:tc>
      </w:tr>
      <w:tr w:rsidR="000D2EB2" w:rsidRPr="00C00F2A" w14:paraId="46203793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2FD2D41D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 Fecha de término de la Evaluación: 15/05/2022</w:t>
            </w:r>
          </w:p>
        </w:tc>
      </w:tr>
      <w:tr w:rsidR="000D2EB2" w:rsidRPr="00C00F2A" w14:paraId="034ABC81" w14:textId="77777777" w:rsidTr="007F795A">
        <w:trPr>
          <w:trHeight w:val="8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D00D07A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1.4 Nombre de la persona responsable de darle seguimiento a la evaluación y nombre de la Unidad Administrativa responsable.</w:t>
            </w:r>
          </w:p>
        </w:tc>
      </w:tr>
      <w:tr w:rsidR="000D2EB2" w:rsidRPr="00C00F2A" w14:paraId="4CC11163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  <w:vAlign w:val="center"/>
            <w:hideMark/>
          </w:tcPr>
          <w:p w14:paraId="652E4EB8" w14:textId="7B3B8A70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Pr="00C00F2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C.P. </w:t>
            </w:r>
            <w:r w:rsidR="006378F7" w:rsidRPr="00C00F2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Daniel </w:t>
            </w:r>
            <w:proofErr w:type="spellStart"/>
            <w:r w:rsidR="006378F7" w:rsidRPr="00C00F2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Seferino</w:t>
            </w:r>
            <w:proofErr w:type="spellEnd"/>
            <w:r w:rsidR="006378F7" w:rsidRPr="00C00F2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Apodaca </w:t>
            </w:r>
            <w:proofErr w:type="spellStart"/>
            <w:r w:rsidR="006378F7" w:rsidRPr="00C00F2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Larrínaga</w:t>
            </w:r>
            <w:proofErr w:type="spellEnd"/>
          </w:p>
        </w:tc>
        <w:tc>
          <w:tcPr>
            <w:tcW w:w="5415" w:type="dxa"/>
            <w:gridSpan w:val="4"/>
            <w:vAlign w:val="center"/>
            <w:hideMark/>
          </w:tcPr>
          <w:p w14:paraId="3C8EC8FB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Unidad Administrativa: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Tesorería Municipal</w:t>
            </w:r>
          </w:p>
        </w:tc>
      </w:tr>
      <w:tr w:rsidR="000D2EB2" w:rsidRPr="00C00F2A" w14:paraId="0AC80E7D" w14:textId="77777777" w:rsidTr="007F795A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5C4D264" w14:textId="2BF344B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1.5 Objetivo General de la Evaluación: Evaluar el desempeño del H. Ayuntamiento de </w:t>
            </w:r>
            <w:r w:rsidR="000D55AB"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Guaymas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 el ejercicio de los recursos del Fondo de Aportaciones para la Infraestructura Municipal.</w:t>
            </w:r>
          </w:p>
        </w:tc>
      </w:tr>
      <w:tr w:rsidR="000D2EB2" w:rsidRPr="00C00F2A" w14:paraId="3AE0EF71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7E081D1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1.6 Objetivos Específicos de la Evaluación:  Verificar las acciones realizadas para el análisis de objetivos y cumplimiento de las metas establecidas.</w:t>
            </w:r>
          </w:p>
        </w:tc>
      </w:tr>
      <w:tr w:rsidR="000D2EB2" w:rsidRPr="00C00F2A" w14:paraId="794153B8" w14:textId="77777777" w:rsidTr="007F795A">
        <w:trPr>
          <w:trHeight w:val="7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24E8496" w14:textId="2FE64DCA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Conocer los mecanismos que el H. Ayuntamiento de </w:t>
            </w:r>
            <w:r w:rsidR="000D55AB"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Guaymas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instrumenta para asegurarse del adecuado registro contable y presupuestal de la recepción y el ejercicio de los recursos del FISM.</w:t>
            </w:r>
          </w:p>
        </w:tc>
      </w:tr>
      <w:tr w:rsidR="000D2EB2" w:rsidRPr="00C00F2A" w14:paraId="56B6F824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A35A2E4" w14:textId="0F06FBF2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Determinar el cumplimiento respecto a la difusión de la información sobre el ejercicio, destino y resultados de la aplicación de los recursos del fondo de aportaciones remitida a la SHCP.</w:t>
            </w:r>
          </w:p>
        </w:tc>
      </w:tr>
      <w:tr w:rsidR="000D2EB2" w:rsidRPr="00C00F2A" w14:paraId="5BE742F6" w14:textId="77777777" w:rsidTr="007F795A">
        <w:trPr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45A6BD2" w14:textId="1FDA20D3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Identificar los hallazgos relevantes derivados de la evaluación.</w:t>
            </w:r>
          </w:p>
        </w:tc>
      </w:tr>
      <w:tr w:rsidR="000D2EB2" w:rsidRPr="00C00F2A" w14:paraId="7FB4EEC2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200B1E1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 Metodología utilizada en la evaluación: La metodología está basada en los términos de Referencia emitidos por Consejo Nacional de Evaluación de la Política de Desarrollo Social (CONEVAL), mediante un Análisis de Gabinete, entrevistas y metodología propia del Evaluador.</w:t>
            </w:r>
          </w:p>
        </w:tc>
      </w:tr>
      <w:tr w:rsidR="000D2EB2" w:rsidRPr="00C00F2A" w14:paraId="22FFEB9D" w14:textId="77777777" w:rsidTr="007F795A">
        <w:trPr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B388980" w14:textId="77777777" w:rsidR="000D2EB2" w:rsidRPr="00C00F2A" w:rsidRDefault="000D2EB2" w:rsidP="006378F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 Evaluación se divide en 6 temas definidos en capítulos, 4 de ellos contienen preguntas metodológicas que resuelven sistemáticamente lo siguiente:</w:t>
            </w:r>
          </w:p>
        </w:tc>
      </w:tr>
      <w:tr w:rsidR="000D2EB2" w:rsidRPr="00C00F2A" w14:paraId="194E1D03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EFEA007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I. Características del Fondo: Contiene un resumen preciso del fondo, sus objetivos y adecuación en la Gestión Pública.</w:t>
            </w:r>
          </w:p>
        </w:tc>
      </w:tr>
      <w:tr w:rsidR="000D2EB2" w:rsidRPr="00C00F2A" w14:paraId="12FCD4CD" w14:textId="77777777" w:rsidTr="007F795A">
        <w:trPr>
          <w:trHeight w:val="9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4BBC837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II. Operación: Este capítulo analiza la utilización del Recurso, desde su obtención, gestión y egreso, si estos se encuentran alineados al marco legal aplicable.</w:t>
            </w:r>
          </w:p>
        </w:tc>
      </w:tr>
      <w:tr w:rsidR="000D2EB2" w:rsidRPr="00C00F2A" w14:paraId="2C970425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87C88C1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III. Evolución de la Cobertura: Analiza la situación respecto del destino y su población objetivo.</w:t>
            </w:r>
          </w:p>
        </w:tc>
      </w:tr>
      <w:tr w:rsidR="000D2EB2" w:rsidRPr="00C00F2A" w14:paraId="2505F677" w14:textId="77777777" w:rsidTr="007F795A">
        <w:trPr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886C37A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IV. Resultados y Ejercicio de los Recursos: Analiza el resultado de los indicadores que se aplicaron a los recursos.</w:t>
            </w:r>
          </w:p>
        </w:tc>
      </w:tr>
      <w:tr w:rsidR="000D2EB2" w:rsidRPr="00C00F2A" w14:paraId="01288F01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70CCF038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V. Conclusiones: Como su nombre lo indica se establece el resumen narrativo de la evaluación.</w:t>
            </w:r>
          </w:p>
        </w:tc>
      </w:tr>
      <w:tr w:rsidR="000D2EB2" w:rsidRPr="00C00F2A" w14:paraId="6478CEC2" w14:textId="77777777" w:rsidTr="007F795A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C02DA2E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Instrumentos de recolección de información.</w:t>
            </w:r>
          </w:p>
        </w:tc>
      </w:tr>
      <w:tr w:rsidR="000D2EB2" w:rsidRPr="00C00F2A" w14:paraId="19B263F1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gridSpan w:val="2"/>
            <w:vAlign w:val="center"/>
            <w:hideMark/>
          </w:tcPr>
          <w:p w14:paraId="09A0C8BA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Cuestionarios</w:t>
            </w:r>
          </w:p>
        </w:tc>
        <w:tc>
          <w:tcPr>
            <w:tcW w:w="1623" w:type="dxa"/>
            <w:vAlign w:val="center"/>
            <w:hideMark/>
          </w:tcPr>
          <w:p w14:paraId="78413413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Entrevistas:   X</w:t>
            </w:r>
          </w:p>
        </w:tc>
        <w:tc>
          <w:tcPr>
            <w:tcW w:w="1194" w:type="dxa"/>
            <w:vAlign w:val="center"/>
            <w:hideMark/>
          </w:tcPr>
          <w:p w14:paraId="7877B90E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Formatos:  X</w:t>
            </w:r>
          </w:p>
        </w:tc>
        <w:tc>
          <w:tcPr>
            <w:tcW w:w="1212" w:type="dxa"/>
            <w:vAlign w:val="center"/>
            <w:hideMark/>
          </w:tcPr>
          <w:p w14:paraId="24034D8A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Otros:</w:t>
            </w:r>
          </w:p>
        </w:tc>
        <w:tc>
          <w:tcPr>
            <w:tcW w:w="3009" w:type="dxa"/>
            <w:gridSpan w:val="2"/>
            <w:vAlign w:val="center"/>
            <w:hideMark/>
          </w:tcPr>
          <w:p w14:paraId="2DC27FED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Especifique:</w:t>
            </w:r>
          </w:p>
        </w:tc>
      </w:tr>
      <w:tr w:rsidR="000D2EB2" w:rsidRPr="00C00F2A" w14:paraId="7ACAE59F" w14:textId="77777777" w:rsidTr="007F795A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BB0DAE8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Descripción de las técnicas utilizadas: Análisis Narrativo.</w:t>
            </w:r>
          </w:p>
        </w:tc>
      </w:tr>
      <w:tr w:rsidR="000D2EB2" w:rsidRPr="00C00F2A" w14:paraId="7DD04EA6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54D801F7" w14:textId="77777777" w:rsidR="000D2EB2" w:rsidRPr="00C00F2A" w:rsidRDefault="000D2EB2" w:rsidP="00637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2.- Principales Hallazgos de la Evaluación.</w:t>
            </w:r>
          </w:p>
        </w:tc>
      </w:tr>
      <w:tr w:rsidR="000D2EB2" w:rsidRPr="00C00F2A" w14:paraId="58352E5A" w14:textId="77777777" w:rsidTr="007F795A">
        <w:trPr>
          <w:trHeight w:val="2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B66220D" w14:textId="77777777" w:rsidR="000D2EB2" w:rsidRPr="00C00F2A" w:rsidRDefault="000D2EB2" w:rsidP="006378F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 Describir los hallazgos más relevantes de la evaluación: Los recursos de FISM, se recibieron en tiempo y forma coincidentemente con lo establecido en el calendario para esos efectos. El PMD se encuentra alineado al PND y al PED. El Municipio realiza en tiempo y forma los reportes en el SRFT. No se encontró un documento, estudio o manual que generar directrices municipales a los ejecutores del fondo, tampoco existe una Matriz de Indicadores de Resultados exclusiva del Fondo que verifique y corrobore la utilización de este, se desconoce su implementación mas no es verificable, mediante alguna herramienta de Gestión. Se cumplieron con las metas físicas y financieras al 100%.</w:t>
            </w:r>
          </w:p>
        </w:tc>
      </w:tr>
      <w:tr w:rsidR="000D2EB2" w:rsidRPr="00C00F2A" w14:paraId="37132891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B40268A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 Señalar cuales son las principales fortalezas, oportunidades, debilidades y amenazas de acuerdo con los temas del programa, estrategia o instituciones.</w:t>
            </w:r>
          </w:p>
        </w:tc>
      </w:tr>
      <w:tr w:rsidR="000D2EB2" w:rsidRPr="00C00F2A" w14:paraId="519438A3" w14:textId="77777777" w:rsidTr="007F795A">
        <w:trPr>
          <w:trHeight w:val="10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7508117F" w14:textId="2C8EB92E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2.2.1 Fortalezas y Oportunidades: El ejercicio del Recurso es apegado a la normatividad existente Se tienen bien establecidas las ZAP. Los recursos se utilizaron en diversos p</w:t>
            </w:r>
            <w:r w:rsidR="006378F7"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royectos distintos, generando 117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obras.</w:t>
            </w:r>
          </w:p>
        </w:tc>
      </w:tr>
      <w:tr w:rsidR="000D2EB2" w:rsidRPr="00C00F2A" w14:paraId="4199BC3E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E4D96AA" w14:textId="77777777" w:rsidR="000D2EB2" w:rsidRPr="00C00F2A" w:rsidRDefault="000D2EB2" w:rsidP="006378F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 Debilidades y Amenazas: Inexistencia de publicaciones sociales referentes a la utilización del Fondo. No existe evidencia de que los proyectos sean sometidos a participación ciudadana o elegidos democráticamente. No se cuentan con obligaciones y facultades delimitados, los servidores públicos, ejecutores del recurso. No cuenta con mecanismos para definir y cuantificar a la población beneficiada con el destino de los recursos.</w:t>
            </w:r>
          </w:p>
        </w:tc>
      </w:tr>
      <w:tr w:rsidR="000D2EB2" w:rsidRPr="00C00F2A" w14:paraId="011B302B" w14:textId="77777777" w:rsidTr="007F795A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41D7711D" w14:textId="77777777" w:rsidR="000D2EB2" w:rsidRPr="00C00F2A" w:rsidRDefault="000D2EB2" w:rsidP="00637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3.- Conclusiones y Recomendaciones de la Evaluación.</w:t>
            </w:r>
          </w:p>
        </w:tc>
      </w:tr>
      <w:tr w:rsidR="000D2EB2" w:rsidRPr="00C00F2A" w14:paraId="08CD3773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B1391CE" w14:textId="64C9A08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 Describir brevemente las conclusiones de la evaluación: Derivado de la presente evaluación podemos concluir que el destino de los recursos, los avances y los porcentajes detectados y analizados en los indicadores señalados para ello, el Municipio de </w:t>
            </w:r>
            <w:r w:rsidR="000D55AB"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Guaymas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Sonora; ejerce de manera eficiente los Recursos del Fondo de Aportaciones para la Infraestructura Social Municipal (FISM) para el año 2021, y con ello contribuye a la generación de Valor Público y la erradicación de la pobreza y la desigualdad en su Municipio.  </w:t>
            </w:r>
          </w:p>
        </w:tc>
      </w:tr>
      <w:tr w:rsidR="000D2EB2" w:rsidRPr="00C00F2A" w14:paraId="5A412050" w14:textId="77777777" w:rsidTr="007F795A">
        <w:trPr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C5AD11E" w14:textId="77777777" w:rsidR="006378F7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bookmarkStart w:id="0" w:name="RANGE!A29"/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3.2 Describir recomendaciones de acuerdo con su relevancia:                                                               </w:t>
            </w:r>
          </w:p>
          <w:bookmarkEnd w:id="0"/>
          <w:p w14:paraId="43D4EAD1" w14:textId="42B69160" w:rsidR="000D2EB2" w:rsidRPr="00C00F2A" w:rsidRDefault="006378F7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Revisar y atender los ASM de evaluaciones anteriores.</w:t>
            </w:r>
          </w:p>
        </w:tc>
      </w:tr>
      <w:tr w:rsidR="000D2EB2" w:rsidRPr="00C00F2A" w14:paraId="78A68074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F81910E" w14:textId="61523EA4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Actualizar la MIR del Fondo.</w:t>
            </w:r>
          </w:p>
        </w:tc>
      </w:tr>
      <w:tr w:rsidR="000D2EB2" w:rsidRPr="00C00F2A" w14:paraId="1C075D08" w14:textId="77777777" w:rsidTr="007F795A">
        <w:trPr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69ACF17" w14:textId="6659845B" w:rsidR="000D2EB2" w:rsidRPr="00C00F2A" w:rsidRDefault="006378F7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Mejorar la eficiencia en el proceso de asignación de obras.</w:t>
            </w:r>
          </w:p>
        </w:tc>
      </w:tr>
      <w:tr w:rsidR="000D2EB2" w:rsidRPr="00C00F2A" w14:paraId="6760A441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BF8EB1E" w14:textId="441E15C3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Medir impactos de obras directas y complementarias, no existe nada al respecto.</w:t>
            </w:r>
          </w:p>
        </w:tc>
      </w:tr>
      <w:tr w:rsidR="000D2EB2" w:rsidRPr="00C00F2A" w14:paraId="2FEACDB2" w14:textId="77777777" w:rsidTr="007F795A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18A40F6" w14:textId="12CAFC71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Realizar proyectos en localidades con 2 grados de rezago social más alto.</w:t>
            </w:r>
          </w:p>
        </w:tc>
      </w:tr>
      <w:tr w:rsidR="000D2EB2" w:rsidRPr="00C00F2A" w14:paraId="42FCAA90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5DE20592" w14:textId="77777777" w:rsidR="000D2EB2" w:rsidRPr="00C00F2A" w:rsidRDefault="000D2EB2" w:rsidP="00637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4.- Datos de la instancia evaluadora.</w:t>
            </w:r>
          </w:p>
        </w:tc>
      </w:tr>
      <w:tr w:rsidR="000D2EB2" w:rsidRPr="00C00F2A" w14:paraId="08E64FB3" w14:textId="77777777" w:rsidTr="007F795A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228237C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4.1 Nombre del coordinador de la evaluación: Jesús Anwar Benitez Acosta.</w:t>
            </w:r>
          </w:p>
        </w:tc>
      </w:tr>
      <w:tr w:rsidR="000D2EB2" w:rsidRPr="00C00F2A" w14:paraId="4D5B91F7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068C3F0D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4.2 Cargo: Director General.</w:t>
            </w:r>
          </w:p>
        </w:tc>
      </w:tr>
      <w:tr w:rsidR="000D2EB2" w:rsidRPr="00C00F2A" w14:paraId="6939521F" w14:textId="77777777" w:rsidTr="007F795A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4CFB8C11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4.3 Institución a la que pertenece: Ax Civil A.C.</w:t>
            </w:r>
          </w:p>
        </w:tc>
      </w:tr>
      <w:tr w:rsidR="000D2EB2" w:rsidRPr="00C00F2A" w14:paraId="2BA54482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7106952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 Principales colaboradores: Jesús Adolfo Aguilar, Ana Isabel Ramírez Castillo y Daniela María Pérez Álvarez.</w:t>
            </w:r>
          </w:p>
        </w:tc>
      </w:tr>
      <w:tr w:rsidR="000D2EB2" w:rsidRPr="00C00F2A" w14:paraId="4537B04C" w14:textId="77777777" w:rsidTr="007F795A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E420145" w14:textId="77777777" w:rsidR="000D2EB2" w:rsidRPr="00C00F2A" w:rsidRDefault="00B03927" w:rsidP="006378F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MX"/>
              </w:rPr>
            </w:pPr>
            <w:hyperlink r:id="rId10" w:history="1">
              <w:r w:rsidR="000D2EB2" w:rsidRPr="000932C4">
                <w:rPr>
                  <w:color w:val="000000"/>
                </w:rPr>
                <w:t xml:space="preserve">4.5 Correo electrónico del coordinador de la evaluación: </w:t>
              </w:r>
              <w:r w:rsidR="000D2EB2" w:rsidRPr="00C00F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 xml:space="preserve"> axcivil@gmail.com</w:t>
              </w:r>
            </w:hyperlink>
            <w:bookmarkStart w:id="1" w:name="_GoBack"/>
            <w:bookmarkEnd w:id="1"/>
          </w:p>
        </w:tc>
      </w:tr>
      <w:tr w:rsidR="000D2EB2" w:rsidRPr="00C00F2A" w14:paraId="5294DB96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047333BF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 Teléfono con clave lada: 644-1798829</w:t>
            </w:r>
          </w:p>
        </w:tc>
      </w:tr>
      <w:tr w:rsidR="000D2EB2" w:rsidRPr="00C00F2A" w14:paraId="56C247E1" w14:textId="77777777" w:rsidTr="007F795A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33B8E1FC" w14:textId="77777777" w:rsidR="000D2EB2" w:rsidRPr="00C00F2A" w:rsidRDefault="000D2EB2" w:rsidP="00637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5.- Identificación del programa:</w:t>
            </w:r>
          </w:p>
        </w:tc>
      </w:tr>
      <w:tr w:rsidR="000D2EB2" w:rsidRPr="00C00F2A" w14:paraId="6A15709C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64C5994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5.1 Nombre del Programa evaluado: Fondo de Aportaciones para la Infraestructura Social Municipal.</w:t>
            </w:r>
          </w:p>
        </w:tc>
      </w:tr>
      <w:tr w:rsidR="000D2EB2" w:rsidRPr="00C00F2A" w14:paraId="0813E220" w14:textId="77777777" w:rsidTr="007F795A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38DF599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 Siglas: FISM-DF</w:t>
            </w:r>
          </w:p>
        </w:tc>
      </w:tr>
      <w:tr w:rsidR="000D2EB2" w:rsidRPr="00C00F2A" w14:paraId="2D40862B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DD69C8B" w14:textId="3E098338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5.3 Ente público coordinador del programa: Municipio de </w:t>
            </w:r>
            <w:r w:rsidR="000D55AB"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Guaymas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0D2EB2" w:rsidRPr="00C00F2A" w14:paraId="731EF26F" w14:textId="77777777" w:rsidTr="007F795A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1F67FB43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5.4 Poder público al que pertenecen los programas</w:t>
            </w:r>
          </w:p>
        </w:tc>
      </w:tr>
      <w:tr w:rsidR="000D2EB2" w:rsidRPr="00C00F2A" w14:paraId="7E0C05B0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4775E7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Ejecutivo</w:t>
            </w:r>
          </w:p>
        </w:tc>
        <w:tc>
          <w:tcPr>
            <w:tcW w:w="1212" w:type="dxa"/>
            <w:noWrap/>
            <w:vAlign w:val="center"/>
            <w:hideMark/>
          </w:tcPr>
          <w:p w14:paraId="2182CFD9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623" w:type="dxa"/>
            <w:noWrap/>
            <w:vAlign w:val="center"/>
            <w:hideMark/>
          </w:tcPr>
          <w:p w14:paraId="326C82C3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Legislativo </w:t>
            </w:r>
          </w:p>
        </w:tc>
        <w:tc>
          <w:tcPr>
            <w:tcW w:w="1194" w:type="dxa"/>
            <w:noWrap/>
            <w:vAlign w:val="center"/>
            <w:hideMark/>
          </w:tcPr>
          <w:p w14:paraId="07E13EE5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noWrap/>
            <w:vAlign w:val="center"/>
            <w:hideMark/>
          </w:tcPr>
          <w:p w14:paraId="673698AD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Judicial</w:t>
            </w:r>
          </w:p>
        </w:tc>
        <w:tc>
          <w:tcPr>
            <w:tcW w:w="3009" w:type="dxa"/>
            <w:gridSpan w:val="2"/>
            <w:noWrap/>
            <w:vAlign w:val="center"/>
            <w:hideMark/>
          </w:tcPr>
          <w:p w14:paraId="348C1B9C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D2EB2" w:rsidRPr="00C00F2A" w14:paraId="6003A361" w14:textId="77777777" w:rsidTr="007F795A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2E431EDC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5.5 Ámbito gubernamental al que pertenece:</w:t>
            </w:r>
          </w:p>
        </w:tc>
      </w:tr>
      <w:tr w:rsidR="000D2EB2" w:rsidRPr="00C00F2A" w14:paraId="3BCBB265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9FA8B1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Federal</w:t>
            </w:r>
          </w:p>
        </w:tc>
        <w:tc>
          <w:tcPr>
            <w:tcW w:w="1212" w:type="dxa"/>
            <w:noWrap/>
            <w:vAlign w:val="center"/>
            <w:hideMark/>
          </w:tcPr>
          <w:p w14:paraId="361749B8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23" w:type="dxa"/>
            <w:noWrap/>
            <w:vAlign w:val="center"/>
            <w:hideMark/>
          </w:tcPr>
          <w:p w14:paraId="3673F342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194" w:type="dxa"/>
            <w:noWrap/>
            <w:vAlign w:val="center"/>
            <w:hideMark/>
          </w:tcPr>
          <w:p w14:paraId="1947F588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noWrap/>
            <w:vAlign w:val="center"/>
            <w:hideMark/>
          </w:tcPr>
          <w:p w14:paraId="78A331FA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Municipal</w:t>
            </w:r>
          </w:p>
        </w:tc>
        <w:tc>
          <w:tcPr>
            <w:tcW w:w="3009" w:type="dxa"/>
            <w:gridSpan w:val="2"/>
            <w:noWrap/>
            <w:vAlign w:val="center"/>
            <w:hideMark/>
          </w:tcPr>
          <w:p w14:paraId="27C14047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</w:tr>
      <w:tr w:rsidR="000D2EB2" w:rsidRPr="00C00F2A" w14:paraId="3C68FF78" w14:textId="77777777" w:rsidTr="007F795A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108794ED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5.6 Nombre de la unidad administrativa a cargo de los programas: </w:t>
            </w:r>
          </w:p>
        </w:tc>
      </w:tr>
      <w:tr w:rsidR="000D2EB2" w:rsidRPr="00C00F2A" w14:paraId="3DF81C9B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31D815A" w14:textId="0BD8C6E5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5.6.1 Nombre de la unidad administrativa a cargo del programa: </w:t>
            </w:r>
            <w:r w:rsidR="007F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Dirección General de Infraestructura Urbana y Ecología</w:t>
            </w:r>
          </w:p>
        </w:tc>
      </w:tr>
      <w:tr w:rsidR="000D2EB2" w:rsidRPr="00C00F2A" w14:paraId="0BCD95E7" w14:textId="77777777" w:rsidTr="007F795A">
        <w:trPr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726E4803" w14:textId="4F6CEA10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5.6.2 Nombre del titular</w:t>
            </w:r>
            <w:r w:rsidR="006378F7"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la unidad administrativa:  Ing. </w:t>
            </w:r>
            <w:proofErr w:type="spellStart"/>
            <w:r w:rsidR="006378F7"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Victor</w:t>
            </w:r>
            <w:proofErr w:type="spellEnd"/>
            <w:r w:rsidR="006378F7"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Omar Partida Medina.</w:t>
            </w:r>
          </w:p>
        </w:tc>
      </w:tr>
      <w:tr w:rsidR="000D2EB2" w:rsidRPr="00C00F2A" w14:paraId="3613F181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68FC674D" w14:textId="77777777" w:rsidR="000D2EB2" w:rsidRPr="00C00F2A" w:rsidRDefault="000D2EB2" w:rsidP="00637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6.- Datos de contratación de la evaluación.</w:t>
            </w:r>
          </w:p>
        </w:tc>
      </w:tr>
      <w:tr w:rsidR="000D2EB2" w:rsidRPr="00C00F2A" w14:paraId="399B0190" w14:textId="77777777" w:rsidTr="007F795A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3624B75B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6.1 Tipo de contratación:</w:t>
            </w:r>
          </w:p>
        </w:tc>
      </w:tr>
      <w:tr w:rsidR="000D2EB2" w:rsidRPr="00C00F2A" w14:paraId="40115F5D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0A97D38C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Adjudicación directa</w:t>
            </w:r>
          </w:p>
        </w:tc>
        <w:tc>
          <w:tcPr>
            <w:tcW w:w="1212" w:type="dxa"/>
            <w:vAlign w:val="center"/>
            <w:hideMark/>
          </w:tcPr>
          <w:p w14:paraId="7D9B5A5A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X</w:t>
            </w:r>
          </w:p>
        </w:tc>
        <w:tc>
          <w:tcPr>
            <w:tcW w:w="1623" w:type="dxa"/>
            <w:vAlign w:val="center"/>
            <w:hideMark/>
          </w:tcPr>
          <w:p w14:paraId="4BE62D40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Invitación a tres</w:t>
            </w:r>
          </w:p>
        </w:tc>
        <w:tc>
          <w:tcPr>
            <w:tcW w:w="1194" w:type="dxa"/>
            <w:vAlign w:val="center"/>
            <w:hideMark/>
          </w:tcPr>
          <w:p w14:paraId="5862C225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14:paraId="5FBEF3BC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nacional</w:t>
            </w:r>
          </w:p>
        </w:tc>
        <w:tc>
          <w:tcPr>
            <w:tcW w:w="1212" w:type="dxa"/>
            <w:vAlign w:val="center"/>
            <w:hideMark/>
          </w:tcPr>
          <w:p w14:paraId="3B995B86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7" w:type="dxa"/>
            <w:vAlign w:val="center"/>
            <w:hideMark/>
          </w:tcPr>
          <w:p w14:paraId="0558F08F" w14:textId="77777777" w:rsidR="000D2EB2" w:rsidRPr="00C00F2A" w:rsidRDefault="000D2EB2" w:rsidP="0063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internacional</w:t>
            </w:r>
          </w:p>
        </w:tc>
      </w:tr>
      <w:tr w:rsidR="000D2EB2" w:rsidRPr="00C00F2A" w14:paraId="6D06E41E" w14:textId="77777777" w:rsidTr="007F795A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5843C36" w14:textId="6B31464C" w:rsidR="000D2EB2" w:rsidRPr="00C00F2A" w:rsidRDefault="000D2EB2" w:rsidP="007F79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6.2 Unidad responsable de contratar: </w:t>
            </w:r>
            <w:r w:rsidR="007F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Dirección General de Infraestructura Urbana y Ecología</w:t>
            </w:r>
          </w:p>
        </w:tc>
      </w:tr>
      <w:tr w:rsidR="000D2EB2" w:rsidRPr="00C00F2A" w14:paraId="5339FE44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3C6A4085" w14:textId="10F61AA0" w:rsidR="000D2EB2" w:rsidRPr="00C00F2A" w:rsidRDefault="000D2EB2" w:rsidP="007F79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6.3 Costo Total de la evaluación: $1</w:t>
            </w:r>
            <w:r w:rsidR="007F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 w:rsidR="007F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0D2EB2" w:rsidRPr="00C00F2A" w14:paraId="07F3E2B7" w14:textId="77777777" w:rsidTr="007F795A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2DC4945" w14:textId="4172FF4B" w:rsidR="000D2EB2" w:rsidRPr="00C00F2A" w:rsidRDefault="000D2EB2" w:rsidP="007F79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6.4 Fuente de financiamiento: Recurso </w:t>
            </w:r>
            <w:r w:rsidR="007F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Fiscal</w:t>
            </w:r>
          </w:p>
        </w:tc>
      </w:tr>
      <w:tr w:rsidR="000D2EB2" w:rsidRPr="00C00F2A" w14:paraId="5A10E284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ED7D31" w:themeFill="accent2"/>
            <w:noWrap/>
            <w:vAlign w:val="center"/>
            <w:hideMark/>
          </w:tcPr>
          <w:p w14:paraId="324D49B1" w14:textId="77777777" w:rsidR="000D2EB2" w:rsidRPr="00C00F2A" w:rsidRDefault="000D2EB2" w:rsidP="00637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7.- Difusión de la evaluación:</w:t>
            </w:r>
          </w:p>
        </w:tc>
      </w:tr>
      <w:tr w:rsidR="000D2EB2" w:rsidRPr="00C00F2A" w14:paraId="1C7F8FF8" w14:textId="77777777" w:rsidTr="007F795A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4CECC47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7.1 Difusión en internet de la evaluación:</w:t>
            </w:r>
          </w:p>
        </w:tc>
      </w:tr>
      <w:tr w:rsidR="000D2EB2" w:rsidRPr="00C00F2A" w14:paraId="22D36B2D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4C2DE34" w14:textId="212C44AA" w:rsidR="000D2EB2" w:rsidRPr="00C00F2A" w:rsidRDefault="00980879" w:rsidP="009808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11" w:history="1">
              <w:r w:rsidRPr="00E05228">
                <w:rPr>
                  <w:rStyle w:val="Hipervnculo"/>
                </w:rPr>
                <w:t>http://smt.guaymas.gob.mx/archivo_publico.php?id=15470</w:t>
              </w:r>
            </w:hyperlink>
            <w:r>
              <w:t xml:space="preserve"> </w:t>
            </w:r>
          </w:p>
        </w:tc>
      </w:tr>
      <w:tr w:rsidR="000D2EB2" w:rsidRPr="00C00F2A" w14:paraId="1984635C" w14:textId="77777777" w:rsidTr="007F795A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3C3619C" w14:textId="77777777" w:rsidR="000D2EB2" w:rsidRPr="00C00F2A" w:rsidRDefault="000D2EB2" w:rsidP="0063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 Difusión en internet del Formato:</w:t>
            </w:r>
          </w:p>
        </w:tc>
      </w:tr>
      <w:tr w:rsidR="000D2EB2" w:rsidRPr="00C00F2A" w14:paraId="04D1D525" w14:textId="77777777" w:rsidTr="007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6E4710E" w14:textId="3A52E3C8" w:rsidR="000D2EB2" w:rsidRPr="00C00F2A" w:rsidRDefault="000D2EB2" w:rsidP="00637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0EAA29E" w14:textId="77777777" w:rsidR="000D2EB2" w:rsidRPr="00C00F2A" w:rsidRDefault="000D2EB2" w:rsidP="007931C4">
      <w:pPr>
        <w:rPr>
          <w:rFonts w:ascii="Arial" w:hAnsi="Arial" w:cs="Arial"/>
        </w:rPr>
      </w:pPr>
    </w:p>
    <w:sectPr w:rsidR="000D2EB2" w:rsidRPr="00C00F2A" w:rsidSect="008A2A0A">
      <w:pgSz w:w="12240" w:h="15840"/>
      <w:pgMar w:top="99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8BFA6" w14:textId="77777777" w:rsidR="00B03927" w:rsidRDefault="00B03927" w:rsidP="008A2A0A">
      <w:pPr>
        <w:spacing w:after="0" w:line="240" w:lineRule="auto"/>
      </w:pPr>
      <w:r>
        <w:separator/>
      </w:r>
    </w:p>
  </w:endnote>
  <w:endnote w:type="continuationSeparator" w:id="0">
    <w:p w14:paraId="21A1D37E" w14:textId="77777777" w:rsidR="00B03927" w:rsidRDefault="00B03927" w:rsidP="008A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">
    <w:charset w:val="00"/>
    <w:family w:val="swiss"/>
    <w:pitch w:val="variable"/>
    <w:sig w:usb0="A00000AF" w:usb1="5000205B" w:usb2="00000000" w:usb3="00000000" w:csb0="0000009B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295B8" w14:textId="77777777" w:rsidR="00B03927" w:rsidRDefault="00B03927" w:rsidP="008A2A0A">
      <w:pPr>
        <w:spacing w:after="0" w:line="240" w:lineRule="auto"/>
      </w:pPr>
      <w:r>
        <w:separator/>
      </w:r>
    </w:p>
  </w:footnote>
  <w:footnote w:type="continuationSeparator" w:id="0">
    <w:p w14:paraId="459CC0AE" w14:textId="77777777" w:rsidR="00B03927" w:rsidRDefault="00B03927" w:rsidP="008A2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87D"/>
    <w:multiLevelType w:val="hybridMultilevel"/>
    <w:tmpl w:val="28442148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BF60D7D"/>
    <w:multiLevelType w:val="hybridMultilevel"/>
    <w:tmpl w:val="34B8C00A"/>
    <w:lvl w:ilvl="0" w:tplc="240C4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C7F1E"/>
    <w:multiLevelType w:val="hybridMultilevel"/>
    <w:tmpl w:val="D07A4E4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427637"/>
    <w:multiLevelType w:val="hybridMultilevel"/>
    <w:tmpl w:val="33664EE2"/>
    <w:lvl w:ilvl="0" w:tplc="939666F4">
      <w:start w:val="5"/>
      <w:numFmt w:val="bullet"/>
      <w:lvlText w:val="-"/>
      <w:lvlJc w:val="left"/>
      <w:pPr>
        <w:ind w:left="720" w:hanging="360"/>
      </w:pPr>
      <w:rPr>
        <w:rFonts w:ascii="Aller" w:eastAsia="Times New Roman" w:hAnsi="Aller" w:cs="Poppins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2485F"/>
    <w:multiLevelType w:val="hybridMultilevel"/>
    <w:tmpl w:val="1BFA8B88"/>
    <w:lvl w:ilvl="0" w:tplc="4B6A91D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color w:val="F08300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8317C"/>
    <w:multiLevelType w:val="hybridMultilevel"/>
    <w:tmpl w:val="3022D2DC"/>
    <w:lvl w:ilvl="0" w:tplc="A128FEF2">
      <w:start w:val="7"/>
      <w:numFmt w:val="bullet"/>
      <w:lvlText w:val="•"/>
      <w:lvlJc w:val="left"/>
      <w:pPr>
        <w:ind w:left="1428" w:hanging="720"/>
      </w:pPr>
      <w:rPr>
        <w:rFonts w:ascii="Aller" w:eastAsiaTheme="minorHAnsi" w:hAnsi="Aller" w:cs="Poppins Light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53E184B"/>
    <w:multiLevelType w:val="hybridMultilevel"/>
    <w:tmpl w:val="D1F2D30C"/>
    <w:lvl w:ilvl="0" w:tplc="11FADF8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B2B6C"/>
    <w:multiLevelType w:val="hybridMultilevel"/>
    <w:tmpl w:val="299499FC"/>
    <w:lvl w:ilvl="0" w:tplc="A128FEF2">
      <w:start w:val="7"/>
      <w:numFmt w:val="bullet"/>
      <w:lvlText w:val="•"/>
      <w:lvlJc w:val="left"/>
      <w:pPr>
        <w:ind w:left="2136" w:hanging="720"/>
      </w:pPr>
      <w:rPr>
        <w:rFonts w:ascii="Aller" w:eastAsiaTheme="minorHAnsi" w:hAnsi="Aller" w:cs="Poppins Light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6B70C28"/>
    <w:multiLevelType w:val="hybridMultilevel"/>
    <w:tmpl w:val="ABA675AA"/>
    <w:lvl w:ilvl="0" w:tplc="8A124796">
      <w:start w:val="1"/>
      <w:numFmt w:val="decimal"/>
      <w:lvlText w:val="%1."/>
      <w:lvlJc w:val="left"/>
      <w:pPr>
        <w:ind w:left="720" w:hanging="360"/>
      </w:pPr>
      <w:rPr>
        <w:color w:val="F083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61C76"/>
    <w:multiLevelType w:val="hybridMultilevel"/>
    <w:tmpl w:val="28269D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C837D76"/>
    <w:multiLevelType w:val="hybridMultilevel"/>
    <w:tmpl w:val="747AE1A0"/>
    <w:lvl w:ilvl="0" w:tplc="40F0A14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F08300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D6B4C30"/>
    <w:multiLevelType w:val="hybridMultilevel"/>
    <w:tmpl w:val="5188435E"/>
    <w:lvl w:ilvl="0" w:tplc="240C4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705AB"/>
    <w:multiLevelType w:val="hybridMultilevel"/>
    <w:tmpl w:val="2BEAFA10"/>
    <w:lvl w:ilvl="0" w:tplc="D5A49146">
      <w:start w:val="7"/>
      <w:numFmt w:val="bullet"/>
      <w:lvlText w:val="•"/>
      <w:lvlJc w:val="left"/>
      <w:pPr>
        <w:ind w:left="1428" w:hanging="720"/>
      </w:pPr>
      <w:rPr>
        <w:rFonts w:ascii="Aller" w:eastAsiaTheme="minorHAnsi" w:hAnsi="Aller" w:cs="Poppins Light" w:hint="default"/>
        <w:color w:val="F083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92627"/>
    <w:multiLevelType w:val="hybridMultilevel"/>
    <w:tmpl w:val="963CE420"/>
    <w:lvl w:ilvl="0" w:tplc="E878DA36">
      <w:start w:val="1"/>
      <w:numFmt w:val="decimal"/>
      <w:lvlText w:val="%1."/>
      <w:lvlJc w:val="left"/>
      <w:pPr>
        <w:ind w:left="1065" w:hanging="705"/>
      </w:pPr>
      <w:rPr>
        <w:rFonts w:hint="default"/>
        <w:color w:val="F083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0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B4"/>
    <w:rsid w:val="000014D1"/>
    <w:rsid w:val="00015E66"/>
    <w:rsid w:val="000259AF"/>
    <w:rsid w:val="00026349"/>
    <w:rsid w:val="00030092"/>
    <w:rsid w:val="00031175"/>
    <w:rsid w:val="00043214"/>
    <w:rsid w:val="00050279"/>
    <w:rsid w:val="00064C85"/>
    <w:rsid w:val="000728EB"/>
    <w:rsid w:val="000932C4"/>
    <w:rsid w:val="000D2EB2"/>
    <w:rsid w:val="000D55AB"/>
    <w:rsid w:val="00133D38"/>
    <w:rsid w:val="00150122"/>
    <w:rsid w:val="00160C5C"/>
    <w:rsid w:val="00163F04"/>
    <w:rsid w:val="00174422"/>
    <w:rsid w:val="001903FB"/>
    <w:rsid w:val="001A4E6D"/>
    <w:rsid w:val="001B5F9C"/>
    <w:rsid w:val="001C5A53"/>
    <w:rsid w:val="001E108A"/>
    <w:rsid w:val="002060C9"/>
    <w:rsid w:val="002160E6"/>
    <w:rsid w:val="002213F7"/>
    <w:rsid w:val="0024175D"/>
    <w:rsid w:val="00263296"/>
    <w:rsid w:val="002817A9"/>
    <w:rsid w:val="002C3AFE"/>
    <w:rsid w:val="002C5164"/>
    <w:rsid w:val="002D45AE"/>
    <w:rsid w:val="002D4EC5"/>
    <w:rsid w:val="002E3E41"/>
    <w:rsid w:val="00302457"/>
    <w:rsid w:val="00315763"/>
    <w:rsid w:val="00337034"/>
    <w:rsid w:val="00344776"/>
    <w:rsid w:val="0038291F"/>
    <w:rsid w:val="003863F3"/>
    <w:rsid w:val="00391222"/>
    <w:rsid w:val="003A5564"/>
    <w:rsid w:val="003B608B"/>
    <w:rsid w:val="003B6CF3"/>
    <w:rsid w:val="003D1F52"/>
    <w:rsid w:val="003D7C68"/>
    <w:rsid w:val="003F6D39"/>
    <w:rsid w:val="0040117A"/>
    <w:rsid w:val="00414521"/>
    <w:rsid w:val="00427E55"/>
    <w:rsid w:val="004301E8"/>
    <w:rsid w:val="00441E88"/>
    <w:rsid w:val="0045064B"/>
    <w:rsid w:val="004538E1"/>
    <w:rsid w:val="00483102"/>
    <w:rsid w:val="0049016A"/>
    <w:rsid w:val="004C672A"/>
    <w:rsid w:val="004C6848"/>
    <w:rsid w:val="004F6AFF"/>
    <w:rsid w:val="005007AD"/>
    <w:rsid w:val="00560B0D"/>
    <w:rsid w:val="00575287"/>
    <w:rsid w:val="005806C1"/>
    <w:rsid w:val="00595BAD"/>
    <w:rsid w:val="005A3C8B"/>
    <w:rsid w:val="005A5902"/>
    <w:rsid w:val="005C5C66"/>
    <w:rsid w:val="005E1D73"/>
    <w:rsid w:val="005F18D7"/>
    <w:rsid w:val="005F2D72"/>
    <w:rsid w:val="005F3EB8"/>
    <w:rsid w:val="005F42A1"/>
    <w:rsid w:val="00612F49"/>
    <w:rsid w:val="006165B4"/>
    <w:rsid w:val="00631DB4"/>
    <w:rsid w:val="00634959"/>
    <w:rsid w:val="006378F7"/>
    <w:rsid w:val="00657249"/>
    <w:rsid w:val="00684F7C"/>
    <w:rsid w:val="006A006B"/>
    <w:rsid w:val="006D306F"/>
    <w:rsid w:val="006D6968"/>
    <w:rsid w:val="00711F9A"/>
    <w:rsid w:val="007156E2"/>
    <w:rsid w:val="0076600D"/>
    <w:rsid w:val="007723EB"/>
    <w:rsid w:val="007931C4"/>
    <w:rsid w:val="00793414"/>
    <w:rsid w:val="007C6621"/>
    <w:rsid w:val="007F795A"/>
    <w:rsid w:val="008025B2"/>
    <w:rsid w:val="00805EB7"/>
    <w:rsid w:val="008114E8"/>
    <w:rsid w:val="008134D9"/>
    <w:rsid w:val="00821311"/>
    <w:rsid w:val="00865817"/>
    <w:rsid w:val="008A2A0A"/>
    <w:rsid w:val="008E5FE9"/>
    <w:rsid w:val="008F2FCB"/>
    <w:rsid w:val="00916C86"/>
    <w:rsid w:val="00947863"/>
    <w:rsid w:val="0097275F"/>
    <w:rsid w:val="00974E82"/>
    <w:rsid w:val="009765EB"/>
    <w:rsid w:val="00980879"/>
    <w:rsid w:val="00992F12"/>
    <w:rsid w:val="00995E21"/>
    <w:rsid w:val="009A1415"/>
    <w:rsid w:val="009F1211"/>
    <w:rsid w:val="00A16F84"/>
    <w:rsid w:val="00A325F8"/>
    <w:rsid w:val="00A44A0A"/>
    <w:rsid w:val="00A840D4"/>
    <w:rsid w:val="00A950FC"/>
    <w:rsid w:val="00AC648E"/>
    <w:rsid w:val="00AD3F8A"/>
    <w:rsid w:val="00AF71A1"/>
    <w:rsid w:val="00B03927"/>
    <w:rsid w:val="00B35DBB"/>
    <w:rsid w:val="00B51D57"/>
    <w:rsid w:val="00BE35B3"/>
    <w:rsid w:val="00C000D1"/>
    <w:rsid w:val="00C00F2A"/>
    <w:rsid w:val="00C04045"/>
    <w:rsid w:val="00C3029A"/>
    <w:rsid w:val="00C35DCE"/>
    <w:rsid w:val="00C36C64"/>
    <w:rsid w:val="00C63B45"/>
    <w:rsid w:val="00CA4B4F"/>
    <w:rsid w:val="00CB0F4B"/>
    <w:rsid w:val="00CD331A"/>
    <w:rsid w:val="00CF1B01"/>
    <w:rsid w:val="00D41A35"/>
    <w:rsid w:val="00D47384"/>
    <w:rsid w:val="00D630A9"/>
    <w:rsid w:val="00DB61B8"/>
    <w:rsid w:val="00E472A0"/>
    <w:rsid w:val="00E5320B"/>
    <w:rsid w:val="00E76F86"/>
    <w:rsid w:val="00E838E5"/>
    <w:rsid w:val="00E868F2"/>
    <w:rsid w:val="00E934A5"/>
    <w:rsid w:val="00EC7D2F"/>
    <w:rsid w:val="00ED7C95"/>
    <w:rsid w:val="00EE4AFB"/>
    <w:rsid w:val="00F3114F"/>
    <w:rsid w:val="00F32899"/>
    <w:rsid w:val="00F6207D"/>
    <w:rsid w:val="00F63120"/>
    <w:rsid w:val="00FB43DC"/>
    <w:rsid w:val="00FD49E7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40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A9"/>
  </w:style>
  <w:style w:type="paragraph" w:styleId="Ttulo1">
    <w:name w:val="heading 1"/>
    <w:basedOn w:val="Normal"/>
    <w:next w:val="Normal"/>
    <w:link w:val="Ttulo1Car"/>
    <w:uiPriority w:val="9"/>
    <w:qFormat/>
    <w:rsid w:val="00631DB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PlainTable1">
    <w:name w:val="Plain Table 1"/>
    <w:basedOn w:val="Tablanormal"/>
    <w:uiPriority w:val="41"/>
    <w:rsid w:val="00001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5A59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45A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D7C9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2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595B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normal11">
    <w:name w:val="Tabla normal 11"/>
    <w:basedOn w:val="Tablanormal"/>
    <w:next w:val="PlainTable1"/>
    <w:uiPriority w:val="41"/>
    <w:rsid w:val="00595B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EC7D2F"/>
    <w:pPr>
      <w:spacing w:line="259" w:lineRule="auto"/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EC7D2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C7D2F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8A2A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A0A"/>
  </w:style>
  <w:style w:type="paragraph" w:styleId="Piedepgina">
    <w:name w:val="footer"/>
    <w:basedOn w:val="Normal"/>
    <w:link w:val="PiedepginaCar"/>
    <w:uiPriority w:val="99"/>
    <w:unhideWhenUsed/>
    <w:rsid w:val="008A2A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A9"/>
  </w:style>
  <w:style w:type="paragraph" w:styleId="Ttulo1">
    <w:name w:val="heading 1"/>
    <w:basedOn w:val="Normal"/>
    <w:next w:val="Normal"/>
    <w:link w:val="Ttulo1Car"/>
    <w:uiPriority w:val="9"/>
    <w:qFormat/>
    <w:rsid w:val="00631DB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PlainTable1">
    <w:name w:val="Plain Table 1"/>
    <w:basedOn w:val="Tablanormal"/>
    <w:uiPriority w:val="41"/>
    <w:rsid w:val="00001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5A59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45A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D7C9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2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595B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normal11">
    <w:name w:val="Tabla normal 11"/>
    <w:basedOn w:val="Tablanormal"/>
    <w:next w:val="PlainTable1"/>
    <w:uiPriority w:val="41"/>
    <w:rsid w:val="00595B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EC7D2F"/>
    <w:pPr>
      <w:spacing w:line="259" w:lineRule="auto"/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EC7D2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C7D2F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8A2A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A0A"/>
  </w:style>
  <w:style w:type="paragraph" w:styleId="Piedepgina">
    <w:name w:val="footer"/>
    <w:basedOn w:val="Normal"/>
    <w:link w:val="PiedepginaCar"/>
    <w:uiPriority w:val="99"/>
    <w:unhideWhenUsed/>
    <w:rsid w:val="008A2A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mt.guaymas.gob.mx/archivo_publico.php?id=1547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4.5%20Correo%20electr&#243;nico%20del%20coordinador%20de%20la%20evaluaci&#243;n:%20%20axcivil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44D3-779F-41EF-876F-3CBAAA65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 benitez</dc:creator>
  <cp:lastModifiedBy>Laura</cp:lastModifiedBy>
  <cp:revision>7</cp:revision>
  <cp:lastPrinted>2022-04-29T21:17:00Z</cp:lastPrinted>
  <dcterms:created xsi:type="dcterms:W3CDTF">2023-03-31T22:31:00Z</dcterms:created>
  <dcterms:modified xsi:type="dcterms:W3CDTF">2023-04-10T16:16:00Z</dcterms:modified>
</cp:coreProperties>
</file>